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B11" w:rsidRPr="00E66B11" w:rsidRDefault="00E66B11" w:rsidP="00E66B11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66B1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Согласно  Административному  регламенту предоставления муниципальной услуги </w:t>
      </w:r>
      <w:r w:rsidRPr="00E66B11">
        <w:rPr>
          <w:rFonts w:ascii="Times New Roman" w:hAnsi="Times New Roman" w:cs="Times New Roman"/>
          <w:color w:val="000000"/>
          <w:sz w:val="28"/>
          <w:lang w:eastAsia="ru-RU"/>
        </w:rPr>
        <w:t xml:space="preserve">«Постановка на учет и направление детей в муниципальные образовательные организации, реализующие образовательные программы </w:t>
      </w:r>
      <w:r w:rsidRPr="00DE567D">
        <w:rPr>
          <w:rFonts w:ascii="Times New Roman" w:hAnsi="Times New Roman" w:cs="Times New Roman"/>
          <w:color w:val="000000"/>
          <w:sz w:val="28"/>
          <w:lang w:eastAsia="ru-RU"/>
        </w:rPr>
        <w:t xml:space="preserve">дошкольного образования» в Высокогорском муниципальном районе Республики Татарстан», </w:t>
      </w:r>
      <w:r w:rsidRPr="00DE56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утвержденному постановлением исполнительного комитета Высокогорского муниципального района Республики Татарстан от 15.09.2022 года №914</w:t>
      </w:r>
      <w:r w:rsidR="00DE567D" w:rsidRPr="00DE56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E567D" w:rsidRPr="00DE567D">
        <w:rPr>
          <w:rFonts w:ascii="Times New Roman" w:hAnsi="Times New Roman" w:cs="Times New Roman"/>
          <w:sz w:val="28"/>
          <w:szCs w:val="28"/>
        </w:rPr>
        <w:t>с учетом изменений, внес</w:t>
      </w:r>
      <w:r w:rsidR="000B1F02">
        <w:rPr>
          <w:rFonts w:ascii="Times New Roman" w:hAnsi="Times New Roman" w:cs="Times New Roman"/>
          <w:sz w:val="28"/>
          <w:szCs w:val="28"/>
        </w:rPr>
        <w:t>енных постановлением № 174 от 06.02</w:t>
      </w:r>
      <w:r w:rsidR="00DE567D" w:rsidRPr="00DE567D">
        <w:rPr>
          <w:rFonts w:ascii="Times New Roman" w:hAnsi="Times New Roman" w:cs="Times New Roman"/>
          <w:sz w:val="28"/>
          <w:szCs w:val="28"/>
        </w:rPr>
        <w:t xml:space="preserve">.2025 года, </w:t>
      </w:r>
      <w:r w:rsidRPr="00DE56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6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предоставление информации о номере очередности ребенка в детский сад исключено из перечня услуг, предоставляемых в рамках муниципальной услуги «Прием заявлений, п</w:t>
      </w:r>
      <w:r w:rsidRPr="00DE56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остановка на учет и зачисление</w:t>
      </w:r>
      <w:r w:rsidRPr="00E66B1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детей в образовательные организации, реализующие основную образовательную программу дошкольного образования (детские сады)».</w:t>
      </w:r>
    </w:p>
    <w:p w:rsidR="005C2432" w:rsidRDefault="008B52E8" w:rsidP="008B52E8">
      <w:pPr>
        <w:pStyle w:val="a3"/>
        <w:ind w:right="-143"/>
        <w:jc w:val="both"/>
      </w:pPr>
      <w:r>
        <w:rPr>
          <w:b/>
          <w:sz w:val="28"/>
          <w:szCs w:val="28"/>
        </w:rPr>
        <w:t xml:space="preserve">        </w:t>
      </w:r>
      <w:r w:rsidR="00D0050A">
        <w:rPr>
          <w:sz w:val="28"/>
          <w:szCs w:val="28"/>
        </w:rPr>
        <w:t xml:space="preserve"> </w:t>
      </w:r>
      <w:r w:rsidR="005C2432">
        <w:rPr>
          <w:sz w:val="28"/>
          <w:szCs w:val="28"/>
        </w:rPr>
        <w:t>Сервис приема заявлений и проверки статуса заявлений на устройство в дошкольные образовательные организации через Портал государственных и муниципальных услуг Республики Татарстан временно приостановлен. Проверить статус ранее поданного заявления может родитель, оформив подписку на информирование через федеральную государственную информационную систему «Единый портал государственных и муниципальных услуг (функций)» (gosuslugi.ru).</w:t>
      </w:r>
    </w:p>
    <w:p w:rsidR="005C2432" w:rsidRPr="003F10E6" w:rsidRDefault="005C2432" w:rsidP="003F10E6">
      <w:pPr>
        <w:pStyle w:val="a3"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изменениями статьи 98 Федерального закона от 29.12.2012 № 273 «Об образовании в Российской Федерации», также согласно Распоряжению Правительства Российской Федерации от 16 июля 2020 года № 1845-р «Об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«Об образовании в Российской Федерации», в том числе по порядку предоставления </w:t>
      </w:r>
      <w:r w:rsidRPr="003F10E6">
        <w:rPr>
          <w:sz w:val="28"/>
          <w:szCs w:val="28"/>
        </w:rPr>
        <w:t xml:space="preserve">родителям (законным представителям) детей сведений из них» родители могут увидеть статус  поданного заявления. </w:t>
      </w:r>
    </w:p>
    <w:p w:rsidR="00647220" w:rsidRDefault="00647220" w:rsidP="006472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66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После подачи заявления родителями на Едином портале государственных услуг (далее – ЕПГУ) предоставляются следующие статусы «Заявление поступило», «Заявление принято к рассмотрению», «Подтверждение данных», «Заявление рассмотрено». После направления ребенка в детский сад у заявления появляется статус «Направлен в ДОО».</w:t>
      </w:r>
    </w:p>
    <w:p w:rsidR="00637328" w:rsidRPr="00E66B11" w:rsidRDefault="00637328" w:rsidP="006472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47220" w:rsidRPr="00E66B11" w:rsidRDefault="00647220" w:rsidP="006472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6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Возможность отслеживать статус заявления у граждан есть:</w:t>
      </w:r>
    </w:p>
    <w:p w:rsidR="00647220" w:rsidRPr="00E66B11" w:rsidRDefault="00647220" w:rsidP="006472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6B11">
        <w:rPr>
          <w:rFonts w:ascii="Symbol" w:hAnsi="Symbol" w:cs="Times New Roman"/>
          <w:color w:val="000000"/>
          <w:sz w:val="28"/>
          <w:szCs w:val="28"/>
          <w:lang w:eastAsia="ru-RU"/>
        </w:rPr>
        <w:t></w:t>
      </w:r>
      <w:r w:rsidRPr="00E66B11">
        <w:rPr>
          <w:rFonts w:ascii="Symbol" w:hAnsi="Symbol" w:cs="Times New Roman"/>
          <w:color w:val="000000"/>
          <w:sz w:val="28"/>
          <w:szCs w:val="28"/>
          <w:lang w:eastAsia="ru-RU"/>
        </w:rPr>
        <w:t></w:t>
      </w:r>
      <w:r w:rsidRPr="00E66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заявок, поданных через ЕПГУ у граждан есть информация о статусе в личном кабинете;</w:t>
      </w:r>
    </w:p>
    <w:p w:rsidR="00647220" w:rsidRPr="00E66B11" w:rsidRDefault="00647220" w:rsidP="006472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6B11">
        <w:rPr>
          <w:rFonts w:ascii="Symbol" w:hAnsi="Symbol" w:cs="Times New Roman"/>
          <w:color w:val="000000"/>
          <w:sz w:val="28"/>
          <w:szCs w:val="28"/>
          <w:lang w:eastAsia="ru-RU"/>
        </w:rPr>
        <w:t></w:t>
      </w:r>
      <w:r w:rsidRPr="00E66B11">
        <w:rPr>
          <w:rFonts w:ascii="Symbol" w:hAnsi="Symbol" w:cs="Times New Roman"/>
          <w:color w:val="000000"/>
          <w:sz w:val="28"/>
          <w:szCs w:val="28"/>
          <w:lang w:eastAsia="ru-RU"/>
        </w:rPr>
        <w:t></w:t>
      </w:r>
      <w:r w:rsidRPr="00E66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заявок, поданных через отдел образования, МФЦ или портал государственных услуг Республики Татарстан на ЕПГУ есть возможность подписки на раннее поданные заявления.</w:t>
      </w:r>
    </w:p>
    <w:p w:rsidR="00647220" w:rsidRPr="00E66B11" w:rsidRDefault="00647220" w:rsidP="006472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66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Подписаться на заявление может только тот родитель, который подавал заявление. Если родители не могут подписаться, то они могут обратиться по </w:t>
      </w:r>
      <w:r w:rsidRPr="00E66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телефону «горячей линии» 8(84365) 2-36-02 в отдел образования Высокогорского муниципального района Республики Татарстан. </w:t>
      </w:r>
    </w:p>
    <w:p w:rsidR="00637328" w:rsidRPr="008F540A" w:rsidRDefault="005C2432" w:rsidP="003F10E6">
      <w:pPr>
        <w:pStyle w:val="a3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 </w:t>
      </w:r>
      <w:r w:rsidRPr="008F540A">
        <w:rPr>
          <w:sz w:val="28"/>
          <w:szCs w:val="28"/>
        </w:rPr>
        <w:t>Плановое комплектование детских садов Высокогорско</w:t>
      </w:r>
      <w:r w:rsidR="004115BB" w:rsidRPr="008F540A">
        <w:rPr>
          <w:sz w:val="28"/>
          <w:szCs w:val="28"/>
        </w:rPr>
        <w:t>го муниципального района на 2025-2026</w:t>
      </w:r>
      <w:r w:rsidRPr="008F540A">
        <w:rPr>
          <w:sz w:val="28"/>
          <w:szCs w:val="28"/>
        </w:rPr>
        <w:t xml:space="preserve"> учебный год начнётся с </w:t>
      </w:r>
      <w:r w:rsidR="004115BB" w:rsidRPr="008F540A">
        <w:rPr>
          <w:sz w:val="28"/>
          <w:szCs w:val="28"/>
        </w:rPr>
        <w:t xml:space="preserve">1 апреля 2025 </w:t>
      </w:r>
      <w:r w:rsidRPr="008F540A">
        <w:rPr>
          <w:sz w:val="28"/>
          <w:szCs w:val="28"/>
        </w:rPr>
        <w:t>на основании приказа отдела образования, который выйдет и будет опубликован на сайте не по</w:t>
      </w:r>
      <w:r w:rsidR="004115BB" w:rsidRPr="008F540A">
        <w:rPr>
          <w:sz w:val="28"/>
          <w:szCs w:val="28"/>
        </w:rPr>
        <w:t>зднее 1 марта 2025</w:t>
      </w:r>
      <w:r w:rsidRPr="008F540A">
        <w:rPr>
          <w:sz w:val="28"/>
          <w:szCs w:val="28"/>
        </w:rPr>
        <w:t xml:space="preserve"> года, в соответствии с зарегистрированной очередностью в автоматизированной информационной системе «Электронный детский сад» на места, освободившиеся в связи с выпуском детей в школу. </w:t>
      </w:r>
      <w:r w:rsidR="008F540A">
        <w:rPr>
          <w:sz w:val="28"/>
          <w:szCs w:val="28"/>
        </w:rPr>
        <w:t>Зачисление</w:t>
      </w:r>
      <w:r w:rsidR="00AA1058">
        <w:rPr>
          <w:sz w:val="28"/>
          <w:szCs w:val="28"/>
        </w:rPr>
        <w:t xml:space="preserve"> направленных детей</w:t>
      </w:r>
      <w:r w:rsidR="008F540A">
        <w:rPr>
          <w:sz w:val="28"/>
          <w:szCs w:val="28"/>
        </w:rPr>
        <w:t xml:space="preserve"> в Организации</w:t>
      </w:r>
      <w:r w:rsidR="008F540A" w:rsidRPr="008F540A">
        <w:rPr>
          <w:sz w:val="28"/>
          <w:szCs w:val="28"/>
        </w:rPr>
        <w:t xml:space="preserve"> в срок до 31 августа текущего года</w:t>
      </w:r>
      <w:r w:rsidR="008F540A">
        <w:rPr>
          <w:sz w:val="28"/>
          <w:szCs w:val="28"/>
        </w:rPr>
        <w:t>.</w:t>
      </w:r>
    </w:p>
    <w:p w:rsidR="003F10E6" w:rsidRDefault="005C2432" w:rsidP="003F10E6">
      <w:pPr>
        <w:pStyle w:val="a3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         Дополнительно информируем, что по всем вопросам дошкольного образования Вы можете обращаться в отдел образования Высокогорского муниципального района по адресу: РТ, Высокогорский район, ж.</w:t>
      </w:r>
      <w:r w:rsidR="005D73B6">
        <w:rPr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 w:rsidR="005D73B6">
        <w:rPr>
          <w:sz w:val="28"/>
          <w:szCs w:val="28"/>
        </w:rPr>
        <w:t xml:space="preserve"> </w:t>
      </w:r>
      <w:r>
        <w:rPr>
          <w:sz w:val="28"/>
          <w:szCs w:val="28"/>
        </w:rPr>
        <w:t>ст</w:t>
      </w:r>
      <w:r w:rsidR="005D73B6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Высокая Гора, ул</w:t>
      </w:r>
      <w:r w:rsidR="005D73B6">
        <w:rPr>
          <w:sz w:val="28"/>
          <w:szCs w:val="28"/>
        </w:rPr>
        <w:t>.</w:t>
      </w:r>
      <w:r>
        <w:rPr>
          <w:sz w:val="28"/>
          <w:szCs w:val="28"/>
        </w:rPr>
        <w:t xml:space="preserve"> Школьная, д 17 в приемные дни: вторник с 13.00 до 17.00 ч, четверг с 8.00 до</w:t>
      </w:r>
      <w:r w:rsidR="003F10E6">
        <w:rPr>
          <w:sz w:val="28"/>
          <w:szCs w:val="28"/>
        </w:rPr>
        <w:t xml:space="preserve"> </w:t>
      </w:r>
      <w:r>
        <w:rPr>
          <w:sz w:val="28"/>
          <w:szCs w:val="28"/>
        </w:rPr>
        <w:t>12.00 ч., по тел.8(84365)2-36-02 с понедельника по пятницы, рабочие часы с 8.00 до 17.00 с, перерыв на обед с 12.00-13.00 часов.     </w:t>
      </w:r>
    </w:p>
    <w:p w:rsidR="00D354D3" w:rsidRDefault="00D354D3" w:rsidP="00D354D3">
      <w:pPr>
        <w:pStyle w:val="a3"/>
        <w:ind w:right="-143"/>
        <w:jc w:val="both"/>
      </w:pPr>
    </w:p>
    <w:p w:rsidR="00D354D3" w:rsidRPr="00D0050A" w:rsidRDefault="00D354D3" w:rsidP="00153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54D3" w:rsidRPr="00D0050A" w:rsidSect="002E32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7E"/>
    <w:rsid w:val="000B1F02"/>
    <w:rsid w:val="00153831"/>
    <w:rsid w:val="002E324B"/>
    <w:rsid w:val="003C368E"/>
    <w:rsid w:val="003F10E6"/>
    <w:rsid w:val="0040622F"/>
    <w:rsid w:val="004115BB"/>
    <w:rsid w:val="00585FB4"/>
    <w:rsid w:val="005C2432"/>
    <w:rsid w:val="005D73B6"/>
    <w:rsid w:val="00637328"/>
    <w:rsid w:val="00647220"/>
    <w:rsid w:val="00833166"/>
    <w:rsid w:val="008B52E8"/>
    <w:rsid w:val="008F540A"/>
    <w:rsid w:val="00986C69"/>
    <w:rsid w:val="009F63F7"/>
    <w:rsid w:val="00A3205C"/>
    <w:rsid w:val="00AA1058"/>
    <w:rsid w:val="00AA227E"/>
    <w:rsid w:val="00C31365"/>
    <w:rsid w:val="00CF1296"/>
    <w:rsid w:val="00D0050A"/>
    <w:rsid w:val="00D354D3"/>
    <w:rsid w:val="00DE567D"/>
    <w:rsid w:val="00E3736F"/>
    <w:rsid w:val="00E6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0CB5"/>
  <w15:chartTrackingRefBased/>
  <w15:docId w15:val="{E49A1EAC-2E2F-40A6-AEB8-62F254B2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2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2025-02-12T07:20:00Z</dcterms:created>
  <dcterms:modified xsi:type="dcterms:W3CDTF">2025-02-13T08:08:00Z</dcterms:modified>
</cp:coreProperties>
</file>